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2874" w14:textId="72CCE212" w:rsidR="005B7B27" w:rsidRDefault="0089611F" w:rsidP="00E71854">
      <w:pPr>
        <w:rPr>
          <w:rFonts w:ascii="Tahoma" w:hAnsi="Tahoma" w:cs="Tahoma"/>
          <w:noProof/>
          <w:color w:val="0033CC"/>
          <w:lang w:eastAsia="fr-FR"/>
        </w:rPr>
      </w:pPr>
      <w:r>
        <w:rPr>
          <w:noProof/>
        </w:rPr>
        <w:pict w14:anchorId="603B10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3pt;margin-top:.3pt;width:113.15pt;height:67.55pt;z-index:251660288;mso-position-horizontal-relative:text;mso-position-vertical-relative:text">
            <v:imagedata r:id="rId6" o:title="S_SIGIDURS-Bleu-V"/>
            <w10:wrap type="square"/>
          </v:shape>
        </w:pict>
      </w:r>
    </w:p>
    <w:p w14:paraId="4EB2D4EA" w14:textId="77777777" w:rsidR="005B7B27" w:rsidRDefault="005B7B27" w:rsidP="00E71854">
      <w:pPr>
        <w:rPr>
          <w:rFonts w:ascii="Tahoma" w:hAnsi="Tahoma" w:cs="Tahoma"/>
          <w:noProof/>
          <w:color w:val="0033CC"/>
          <w:lang w:eastAsia="fr-FR"/>
        </w:rPr>
      </w:pPr>
    </w:p>
    <w:p w14:paraId="14C23211" w14:textId="77777777" w:rsidR="005B7B27" w:rsidRDefault="005B7B27" w:rsidP="00E71854">
      <w:pPr>
        <w:rPr>
          <w:rFonts w:ascii="Tahoma" w:hAnsi="Tahoma" w:cs="Tahoma"/>
          <w:noProof/>
          <w:color w:val="0033CC"/>
          <w:lang w:eastAsia="fr-FR"/>
        </w:rPr>
      </w:pPr>
    </w:p>
    <w:p w14:paraId="138102EB" w14:textId="2F29DAD1" w:rsidR="005B7B27" w:rsidRDefault="00993BBF" w:rsidP="007C1F7D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5B7B27">
        <w:rPr>
          <w:rFonts w:ascii="Tahoma" w:hAnsi="Tahoma" w:cs="Tahoma"/>
        </w:rPr>
        <w:tab/>
      </w:r>
      <w:r w:rsidR="008E751F">
        <w:rPr>
          <w:rFonts w:ascii="Tahoma" w:hAnsi="Tahoma" w:cs="Tahoma"/>
        </w:rPr>
        <w:t xml:space="preserve">Le </w:t>
      </w:r>
      <w:r w:rsidR="00893275">
        <w:rPr>
          <w:rFonts w:ascii="Tahoma" w:hAnsi="Tahoma" w:cs="Tahoma"/>
        </w:rPr>
        <w:t>1/8</w:t>
      </w:r>
      <w:r w:rsidR="00E71854">
        <w:rPr>
          <w:rFonts w:ascii="Tahoma" w:hAnsi="Tahoma" w:cs="Tahoma"/>
        </w:rPr>
        <w:t>/202</w:t>
      </w:r>
      <w:r w:rsidR="00680CFA">
        <w:rPr>
          <w:rFonts w:ascii="Tahoma" w:hAnsi="Tahoma" w:cs="Tahoma"/>
        </w:rPr>
        <w:t>4</w:t>
      </w:r>
    </w:p>
    <w:p w14:paraId="11975887" w14:textId="1099E668" w:rsidR="00E71854" w:rsidRDefault="00893275" w:rsidP="0090085C">
      <w:pPr>
        <w:rPr>
          <w:rFonts w:ascii="Tahoma" w:hAnsi="Tahoma" w:cs="Tahoma"/>
        </w:rPr>
      </w:pPr>
      <w:r>
        <w:rPr>
          <w:rFonts w:ascii="Tahoma" w:hAnsi="Tahoma" w:cs="Tahoma"/>
        </w:rPr>
        <w:t>OBJET : Brève</w:t>
      </w:r>
      <w:r w:rsidR="00E71854" w:rsidRPr="00E71854">
        <w:rPr>
          <w:rFonts w:ascii="Tahoma" w:hAnsi="Tahoma" w:cs="Tahoma"/>
        </w:rPr>
        <w:t xml:space="preserve"> Magazines municipaux </w:t>
      </w:r>
    </w:p>
    <w:p w14:paraId="1343F555" w14:textId="77777777" w:rsidR="001E3CFF" w:rsidRPr="00E71854" w:rsidRDefault="001E3CFF" w:rsidP="0090085C">
      <w:pPr>
        <w:rPr>
          <w:rFonts w:ascii="Tahoma" w:hAnsi="Tahoma" w:cs="Tahoma"/>
        </w:rPr>
      </w:pPr>
    </w:p>
    <w:p w14:paraId="7DA6D817" w14:textId="1E95B7ED" w:rsidR="00F1307B" w:rsidRDefault="00AA208C" w:rsidP="00415795">
      <w:pPr>
        <w:spacing w:after="0"/>
        <w:jc w:val="center"/>
        <w:rPr>
          <w:rFonts w:ascii="Tahoma" w:hAnsi="Tahoma" w:cs="Tahoma"/>
          <w:b/>
          <w:bCs/>
          <w:color w:val="005FAA"/>
          <w:sz w:val="28"/>
          <w:szCs w:val="28"/>
        </w:rPr>
      </w:pPr>
      <w:r>
        <w:rPr>
          <w:rFonts w:ascii="Tahoma" w:hAnsi="Tahoma" w:cs="Tahoma"/>
          <w:b/>
          <w:bCs/>
          <w:color w:val="005FAA"/>
          <w:sz w:val="28"/>
          <w:szCs w:val="28"/>
        </w:rPr>
        <w:t>Déposez</w:t>
      </w:r>
      <w:r w:rsidR="00F1307B">
        <w:rPr>
          <w:rFonts w:ascii="Tahoma" w:hAnsi="Tahoma" w:cs="Tahoma"/>
          <w:b/>
          <w:bCs/>
          <w:color w:val="005FAA"/>
          <w:sz w:val="28"/>
          <w:szCs w:val="28"/>
        </w:rPr>
        <w:t xml:space="preserve"> vos outils de peinture usagés en déchèteries</w:t>
      </w:r>
    </w:p>
    <w:p w14:paraId="1D9C1A88" w14:textId="47B25A2E" w:rsidR="00680CFA" w:rsidRDefault="00680CFA" w:rsidP="00841A94">
      <w:pPr>
        <w:spacing w:after="0"/>
        <w:jc w:val="both"/>
        <w:rPr>
          <w:rFonts w:ascii="Tahoma" w:hAnsi="Tahoma" w:cs="Tahoma"/>
          <w:b/>
          <w:bCs/>
        </w:rPr>
      </w:pPr>
    </w:p>
    <w:p w14:paraId="1CE14B8D" w14:textId="3A39F747" w:rsidR="00AA53C4" w:rsidRPr="001D0E11" w:rsidRDefault="00AA53C4" w:rsidP="00AA53C4">
      <w:pPr>
        <w:spacing w:after="0"/>
        <w:jc w:val="both"/>
        <w:rPr>
          <w:rFonts w:ascii="Tahoma" w:hAnsi="Tahoma" w:cs="Tahoma"/>
          <w:b/>
          <w:bCs/>
          <w:color w:val="000000" w:themeColor="text1"/>
        </w:rPr>
      </w:pPr>
      <w:r w:rsidRPr="001D0E11">
        <w:rPr>
          <w:rFonts w:ascii="Tahoma" w:hAnsi="Tahoma" w:cs="Tahoma"/>
          <w:b/>
          <w:bCs/>
          <w:color w:val="000000" w:themeColor="text1"/>
        </w:rPr>
        <w:t xml:space="preserve">Nouveauté ! </w:t>
      </w:r>
      <w:r w:rsidR="00D648F9" w:rsidRPr="001D0E11">
        <w:rPr>
          <w:rFonts w:ascii="Tahoma" w:hAnsi="Tahoma" w:cs="Tahoma"/>
          <w:b/>
          <w:bCs/>
          <w:color w:val="000000" w:themeColor="text1"/>
        </w:rPr>
        <w:t xml:space="preserve">Ne jetez plus </w:t>
      </w:r>
      <w:r w:rsidRPr="001D0E11">
        <w:rPr>
          <w:rFonts w:ascii="Tahoma" w:hAnsi="Tahoma" w:cs="Tahoma"/>
          <w:b/>
          <w:bCs/>
          <w:color w:val="000000" w:themeColor="text1"/>
        </w:rPr>
        <w:t>vos outils de peinture usagés</w:t>
      </w:r>
      <w:r w:rsidR="00D648F9" w:rsidRPr="001D0E11">
        <w:rPr>
          <w:rFonts w:ascii="Tahoma" w:hAnsi="Tahoma" w:cs="Tahoma"/>
          <w:b/>
          <w:bCs/>
          <w:color w:val="000000" w:themeColor="text1"/>
        </w:rPr>
        <w:t xml:space="preserve"> dans la poubelle</w:t>
      </w:r>
      <w:r w:rsidRPr="001D0E11">
        <w:rPr>
          <w:rFonts w:ascii="Tahoma" w:hAnsi="Tahoma" w:cs="Tahoma"/>
          <w:b/>
          <w:bCs/>
          <w:color w:val="000000" w:themeColor="text1"/>
        </w:rPr>
        <w:t xml:space="preserve">. </w:t>
      </w:r>
      <w:r w:rsidR="00D648F9" w:rsidRPr="001D0E11">
        <w:rPr>
          <w:rFonts w:ascii="Tahoma" w:hAnsi="Tahoma" w:cs="Tahoma"/>
          <w:b/>
          <w:bCs/>
          <w:color w:val="000000" w:themeColor="text1"/>
        </w:rPr>
        <w:t>Venez les déposer dans l’une de nos 6 déchèteries</w:t>
      </w:r>
      <w:r w:rsidR="005F26B8" w:rsidRPr="001D0E11">
        <w:rPr>
          <w:rFonts w:ascii="Tahoma" w:hAnsi="Tahoma" w:cs="Tahoma"/>
          <w:b/>
          <w:bCs/>
          <w:color w:val="000000" w:themeColor="text1"/>
        </w:rPr>
        <w:t>. L’éco-organisme ECODD</w:t>
      </w:r>
      <w:r w:rsidR="0043761D" w:rsidRPr="001D0E11">
        <w:rPr>
          <w:rFonts w:ascii="Tahoma" w:hAnsi="Tahoma" w:cs="Tahoma"/>
          <w:b/>
          <w:bCs/>
          <w:color w:val="000000" w:themeColor="text1"/>
        </w:rPr>
        <w:t>S</w:t>
      </w:r>
      <w:r w:rsidR="005F26B8" w:rsidRPr="001D0E11">
        <w:rPr>
          <w:rFonts w:ascii="Tahoma" w:hAnsi="Tahoma" w:cs="Tahoma"/>
          <w:b/>
          <w:bCs/>
          <w:color w:val="000000" w:themeColor="text1"/>
        </w:rPr>
        <w:t xml:space="preserve">, engagé dans le traitement des déchets chimiques, </w:t>
      </w:r>
      <w:r w:rsidR="00D648F9" w:rsidRPr="001D0E11">
        <w:rPr>
          <w:rFonts w:ascii="Tahoma" w:hAnsi="Tahoma" w:cs="Tahoma"/>
          <w:b/>
          <w:bCs/>
          <w:color w:val="000000" w:themeColor="text1"/>
        </w:rPr>
        <w:t>assure</w:t>
      </w:r>
      <w:r w:rsidR="005F26B8" w:rsidRPr="001D0E11">
        <w:rPr>
          <w:rFonts w:ascii="Tahoma" w:hAnsi="Tahoma" w:cs="Tahoma"/>
          <w:b/>
          <w:bCs/>
          <w:color w:val="000000" w:themeColor="text1"/>
        </w:rPr>
        <w:t xml:space="preserve"> leur prise en charge et</w:t>
      </w:r>
      <w:r w:rsidR="00D648F9" w:rsidRPr="001D0E11">
        <w:rPr>
          <w:rFonts w:ascii="Tahoma" w:hAnsi="Tahoma" w:cs="Tahoma"/>
          <w:b/>
          <w:bCs/>
          <w:color w:val="000000" w:themeColor="text1"/>
        </w:rPr>
        <w:t xml:space="preserve"> un traitement sécurisé </w:t>
      </w:r>
      <w:r w:rsidR="005F26B8" w:rsidRPr="001D0E11">
        <w:rPr>
          <w:rFonts w:ascii="Tahoma" w:hAnsi="Tahoma" w:cs="Tahoma"/>
          <w:b/>
          <w:bCs/>
          <w:color w:val="000000" w:themeColor="text1"/>
        </w:rPr>
        <w:t>pour pro</w:t>
      </w:r>
      <w:r w:rsidR="00D648F9" w:rsidRPr="001D0E11">
        <w:rPr>
          <w:rFonts w:ascii="Tahoma" w:hAnsi="Tahoma" w:cs="Tahoma"/>
          <w:b/>
          <w:bCs/>
          <w:color w:val="000000" w:themeColor="text1"/>
        </w:rPr>
        <w:t xml:space="preserve">téger </w:t>
      </w:r>
      <w:r w:rsidR="005F26B8" w:rsidRPr="001D0E11">
        <w:rPr>
          <w:rFonts w:ascii="Tahoma" w:hAnsi="Tahoma" w:cs="Tahoma"/>
          <w:b/>
          <w:bCs/>
          <w:color w:val="000000" w:themeColor="text1"/>
        </w:rPr>
        <w:t>notre</w:t>
      </w:r>
      <w:r w:rsidR="002D4B1B">
        <w:rPr>
          <w:rFonts w:ascii="Tahoma" w:hAnsi="Tahoma" w:cs="Tahoma"/>
          <w:b/>
          <w:bCs/>
          <w:color w:val="000000" w:themeColor="text1"/>
        </w:rPr>
        <w:t xml:space="preserve"> santé et</w:t>
      </w:r>
      <w:r w:rsidR="00D648F9" w:rsidRPr="001D0E11">
        <w:rPr>
          <w:rFonts w:ascii="Tahoma" w:hAnsi="Tahoma" w:cs="Tahoma"/>
          <w:b/>
          <w:bCs/>
          <w:color w:val="000000" w:themeColor="text1"/>
        </w:rPr>
        <w:t xml:space="preserve"> l’environnement. </w:t>
      </w:r>
      <w:r w:rsidR="001D0E11" w:rsidRPr="001D0E11">
        <w:rPr>
          <w:rFonts w:ascii="Tahoma" w:hAnsi="Tahoma" w:cs="Tahoma"/>
          <w:b/>
          <w:color w:val="000000" w:themeColor="text1"/>
        </w:rPr>
        <w:t>Ce service est réservé uniquement aux particuliers muni</w:t>
      </w:r>
      <w:r w:rsidR="00441DB5">
        <w:rPr>
          <w:rFonts w:ascii="Tahoma" w:hAnsi="Tahoma" w:cs="Tahoma"/>
          <w:b/>
          <w:color w:val="000000" w:themeColor="text1"/>
        </w:rPr>
        <w:t>s</w:t>
      </w:r>
      <w:r w:rsidR="001D0E11" w:rsidRPr="001D0E11">
        <w:rPr>
          <w:rFonts w:ascii="Tahoma" w:hAnsi="Tahoma" w:cs="Tahoma"/>
          <w:b/>
          <w:color w:val="000000" w:themeColor="text1"/>
        </w:rPr>
        <w:t xml:space="preserve"> de leur carte d’accès en déchèterie.</w:t>
      </w:r>
    </w:p>
    <w:p w14:paraId="27419ACB" w14:textId="7BB9E05B" w:rsidR="005F26B8" w:rsidRDefault="005F26B8" w:rsidP="00680CFA">
      <w:pPr>
        <w:pStyle w:val="Paragraphestandard"/>
        <w:jc w:val="both"/>
        <w:rPr>
          <w:rFonts w:ascii="Tahoma" w:hAnsi="Tahoma" w:cs="Tahoma"/>
          <w:b/>
          <w:bCs/>
          <w:color w:val="2F5496" w:themeColor="accent5" w:themeShade="BF"/>
        </w:rPr>
      </w:pPr>
    </w:p>
    <w:p w14:paraId="4AFF7627" w14:textId="24E10E5A" w:rsidR="00893275" w:rsidRPr="0067376C" w:rsidRDefault="00FC729C" w:rsidP="0067376C">
      <w:pPr>
        <w:pStyle w:val="Paragraphestandard"/>
        <w:jc w:val="both"/>
        <w:rPr>
          <w:rFonts w:ascii="Myriad Pro Light" w:hAnsi="Myriad Pro Light" w:cs="Myriad Pro Light"/>
          <w:color w:val="283055"/>
        </w:rPr>
      </w:pPr>
      <w:r>
        <w:rPr>
          <w:rFonts w:ascii="Tahoma" w:hAnsi="Tahoma" w:cs="Tahoma"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626A2DDD" wp14:editId="39741627">
            <wp:simplePos x="0" y="0"/>
            <wp:positionH relativeFrom="column">
              <wp:posOffset>-227965</wp:posOffset>
            </wp:positionH>
            <wp:positionV relativeFrom="paragraph">
              <wp:posOffset>162560</wp:posOffset>
            </wp:positionV>
            <wp:extent cx="684530" cy="601980"/>
            <wp:effectExtent l="0" t="0" r="1270" b="7620"/>
            <wp:wrapTight wrapText="bothSides">
              <wp:wrapPolygon edited="0">
                <wp:start x="0" y="0"/>
                <wp:lineTo x="0" y="21190"/>
                <wp:lineTo x="21039" y="21190"/>
                <wp:lineTo x="21039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376C">
        <w:rPr>
          <w:rFonts w:ascii="Tahoma" w:hAnsi="Tahoma" w:cs="Tahoma"/>
          <w:b/>
          <w:bCs/>
          <w:color w:val="2F5496" w:themeColor="accent5" w:themeShade="BF"/>
        </w:rPr>
        <w:t>Les outils acceptés</w:t>
      </w:r>
    </w:p>
    <w:p w14:paraId="76A4A1D1" w14:textId="74727A84" w:rsidR="00F1307B" w:rsidRPr="008C2A36" w:rsidRDefault="00F1307B" w:rsidP="008C2A36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ascii="Tahoma" w:hAnsi="Tahoma" w:cs="Tahoma"/>
        </w:rPr>
      </w:pPr>
      <w:r w:rsidRPr="008C2A36">
        <w:rPr>
          <w:rFonts w:ascii="Tahoma" w:hAnsi="Tahoma" w:cs="Tahoma"/>
        </w:rPr>
        <w:t>Pinceau plat pour peindre</w:t>
      </w:r>
      <w:r w:rsidR="0067376C" w:rsidRPr="008C2A36">
        <w:rPr>
          <w:rFonts w:ascii="Tahoma" w:hAnsi="Tahoma" w:cs="Tahoma"/>
        </w:rPr>
        <w:t xml:space="preserve"> - </w:t>
      </w:r>
      <w:r w:rsidRPr="008C2A36">
        <w:rPr>
          <w:rFonts w:ascii="Tahoma" w:hAnsi="Tahoma" w:cs="Tahoma"/>
        </w:rPr>
        <w:t>pinceau pouce</w:t>
      </w:r>
      <w:r w:rsidR="0067376C" w:rsidRPr="008C2A36">
        <w:rPr>
          <w:rFonts w:ascii="Tahoma" w:hAnsi="Tahoma" w:cs="Tahoma"/>
        </w:rPr>
        <w:t xml:space="preserve"> - </w:t>
      </w:r>
      <w:r w:rsidRPr="008C2A36">
        <w:rPr>
          <w:rFonts w:ascii="Tahoma" w:hAnsi="Tahoma" w:cs="Tahoma"/>
        </w:rPr>
        <w:t>pinceau à rechampir</w:t>
      </w:r>
      <w:r w:rsidR="0067376C" w:rsidRPr="008C2A36">
        <w:rPr>
          <w:rFonts w:ascii="Tahoma" w:hAnsi="Tahoma" w:cs="Tahoma"/>
        </w:rPr>
        <w:t> ;</w:t>
      </w:r>
    </w:p>
    <w:p w14:paraId="69B9A6D8" w14:textId="05621B73" w:rsidR="00F1307B" w:rsidRPr="008C2A36" w:rsidRDefault="00F1307B" w:rsidP="008C2A36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ascii="Tahoma" w:hAnsi="Tahoma" w:cs="Tahoma"/>
        </w:rPr>
      </w:pPr>
      <w:r w:rsidRPr="008C2A36">
        <w:rPr>
          <w:rFonts w:ascii="Tahoma" w:hAnsi="Tahoma" w:cs="Tahoma"/>
        </w:rPr>
        <w:t>Queue de morue</w:t>
      </w:r>
      <w:r w:rsidR="0067376C" w:rsidRPr="008C2A36">
        <w:rPr>
          <w:rFonts w:ascii="Tahoma" w:hAnsi="Tahoma" w:cs="Tahoma"/>
        </w:rPr>
        <w:t xml:space="preserve"> - </w:t>
      </w:r>
      <w:r w:rsidRPr="008C2A36">
        <w:rPr>
          <w:rFonts w:ascii="Tahoma" w:hAnsi="Tahoma" w:cs="Tahoma"/>
        </w:rPr>
        <w:t>queue/brosse de radiateur</w:t>
      </w:r>
      <w:r w:rsidR="0067376C" w:rsidRPr="008C2A36">
        <w:rPr>
          <w:rFonts w:ascii="Tahoma" w:hAnsi="Tahoma" w:cs="Tahoma"/>
        </w:rPr>
        <w:t> ;</w:t>
      </w:r>
    </w:p>
    <w:p w14:paraId="69ED2244" w14:textId="3349E95C" w:rsidR="008C2A36" w:rsidRPr="008C2A36" w:rsidRDefault="00F1307B" w:rsidP="008C2A36">
      <w:pPr>
        <w:pStyle w:val="Paragraphedeliste"/>
        <w:numPr>
          <w:ilvl w:val="0"/>
          <w:numId w:val="19"/>
        </w:numPr>
        <w:spacing w:line="240" w:lineRule="auto"/>
        <w:jc w:val="both"/>
        <w:rPr>
          <w:rFonts w:ascii="Tahoma" w:hAnsi="Tahoma" w:cs="Tahoma"/>
        </w:rPr>
      </w:pPr>
      <w:r w:rsidRPr="008C2A36">
        <w:rPr>
          <w:rFonts w:ascii="Tahoma" w:hAnsi="Tahoma" w:cs="Tahoma"/>
        </w:rPr>
        <w:t>Brosse à badigeonner</w:t>
      </w:r>
      <w:r w:rsidR="008C2A36" w:rsidRPr="008C2A36">
        <w:rPr>
          <w:rFonts w:ascii="Tahoma" w:hAnsi="Tahoma" w:cs="Tahoma"/>
        </w:rPr>
        <w:t xml:space="preserve"> / </w:t>
      </w:r>
      <w:r w:rsidRPr="008C2A36">
        <w:rPr>
          <w:rFonts w:ascii="Tahoma" w:hAnsi="Tahoma" w:cs="Tahoma"/>
        </w:rPr>
        <w:t>à encoller</w:t>
      </w:r>
      <w:r w:rsidR="0067376C" w:rsidRPr="008C2A36">
        <w:rPr>
          <w:rFonts w:ascii="Tahoma" w:hAnsi="Tahoma" w:cs="Tahoma"/>
        </w:rPr>
        <w:t xml:space="preserve"> - </w:t>
      </w:r>
      <w:r w:rsidRPr="008C2A36">
        <w:rPr>
          <w:rFonts w:ascii="Tahoma" w:hAnsi="Tahoma" w:cs="Tahoma"/>
        </w:rPr>
        <w:t>brosse hermétique à peindre</w:t>
      </w:r>
      <w:r w:rsidR="008C2A36" w:rsidRPr="008C2A36">
        <w:rPr>
          <w:rFonts w:ascii="Tahoma" w:hAnsi="Tahoma" w:cs="Tahoma"/>
        </w:rPr>
        <w:t xml:space="preserve"> - </w:t>
      </w:r>
      <w:r w:rsidRPr="008C2A36">
        <w:rPr>
          <w:rFonts w:ascii="Tahoma" w:hAnsi="Tahoma" w:cs="Tahoma"/>
        </w:rPr>
        <w:t>brosse ovale/large</w:t>
      </w:r>
      <w:r w:rsidR="0067376C" w:rsidRPr="008C2A36">
        <w:rPr>
          <w:rFonts w:ascii="Tahoma" w:hAnsi="Tahoma" w:cs="Tahoma"/>
        </w:rPr>
        <w:t xml:space="preserve"> ; </w:t>
      </w:r>
    </w:p>
    <w:p w14:paraId="2F3F6C24" w14:textId="77777777" w:rsidR="00FC729C" w:rsidRDefault="00F1307B" w:rsidP="00FC729C">
      <w:pPr>
        <w:pStyle w:val="Paragraphedeliste"/>
        <w:numPr>
          <w:ilvl w:val="0"/>
          <w:numId w:val="20"/>
        </w:numPr>
        <w:spacing w:line="240" w:lineRule="auto"/>
        <w:jc w:val="both"/>
        <w:rPr>
          <w:rFonts w:ascii="Tahoma" w:hAnsi="Tahoma" w:cs="Tahoma"/>
        </w:rPr>
      </w:pPr>
      <w:r w:rsidRPr="008C2A36">
        <w:rPr>
          <w:rFonts w:ascii="Tahoma" w:hAnsi="Tahoma" w:cs="Tahoma"/>
        </w:rPr>
        <w:t>Manchon pour application d’enduit</w:t>
      </w:r>
      <w:r w:rsidR="0067376C" w:rsidRPr="008C2A36">
        <w:rPr>
          <w:rFonts w:ascii="Tahoma" w:hAnsi="Tahoma" w:cs="Tahoma"/>
        </w:rPr>
        <w:t xml:space="preserve"> - </w:t>
      </w:r>
      <w:r w:rsidRPr="008C2A36">
        <w:rPr>
          <w:rFonts w:ascii="Tahoma" w:hAnsi="Tahoma" w:cs="Tahoma"/>
        </w:rPr>
        <w:t>de crépi</w:t>
      </w:r>
      <w:r w:rsidR="0067376C" w:rsidRPr="008C2A36">
        <w:rPr>
          <w:rFonts w:ascii="Tahoma" w:hAnsi="Tahoma" w:cs="Tahoma"/>
        </w:rPr>
        <w:t xml:space="preserve"> - </w:t>
      </w:r>
      <w:r w:rsidRPr="008C2A36">
        <w:rPr>
          <w:rFonts w:ascii="Tahoma" w:hAnsi="Tahoma" w:cs="Tahoma"/>
        </w:rPr>
        <w:t>de résine</w:t>
      </w:r>
      <w:r w:rsidR="0067376C" w:rsidRPr="008C2A36">
        <w:rPr>
          <w:rFonts w:ascii="Tahoma" w:hAnsi="Tahoma" w:cs="Tahoma"/>
        </w:rPr>
        <w:t xml:space="preserve"> - </w:t>
      </w:r>
      <w:r w:rsidRPr="008C2A36">
        <w:rPr>
          <w:rFonts w:ascii="Tahoma" w:hAnsi="Tahoma" w:cs="Tahoma"/>
        </w:rPr>
        <w:t>de colle</w:t>
      </w:r>
      <w:r w:rsidR="0067376C" w:rsidRPr="008C2A36">
        <w:rPr>
          <w:rFonts w:ascii="Tahoma" w:hAnsi="Tahoma" w:cs="Tahoma"/>
        </w:rPr>
        <w:t> ;</w:t>
      </w:r>
    </w:p>
    <w:p w14:paraId="176979ED" w14:textId="4BE1767B" w:rsidR="00F1307B" w:rsidRPr="00FC729C" w:rsidRDefault="00FC729C" w:rsidP="00FC729C">
      <w:pPr>
        <w:pStyle w:val="Paragraphedeliste"/>
        <w:numPr>
          <w:ilvl w:val="1"/>
          <w:numId w:val="20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F1307B" w:rsidRPr="00FC729C">
        <w:rPr>
          <w:rFonts w:ascii="Tahoma" w:hAnsi="Tahoma" w:cs="Tahoma"/>
        </w:rPr>
        <w:t>Grille</w:t>
      </w:r>
      <w:r w:rsidR="00D648F9" w:rsidRPr="00FC729C">
        <w:rPr>
          <w:rFonts w:ascii="Tahoma" w:hAnsi="Tahoma" w:cs="Tahoma"/>
        </w:rPr>
        <w:t xml:space="preserve"> </w:t>
      </w:r>
      <w:r w:rsidR="00F1307B" w:rsidRPr="00FC729C">
        <w:rPr>
          <w:rFonts w:ascii="Tahoma" w:hAnsi="Tahoma" w:cs="Tahoma"/>
        </w:rPr>
        <w:t>d’égouttement</w:t>
      </w:r>
      <w:r w:rsidR="0067376C" w:rsidRPr="00FC729C">
        <w:rPr>
          <w:rFonts w:ascii="Tahoma" w:hAnsi="Tahoma" w:cs="Tahoma"/>
        </w:rPr>
        <w:t xml:space="preserve"> - </w:t>
      </w:r>
      <w:r w:rsidR="00D648F9" w:rsidRPr="00FC729C">
        <w:rPr>
          <w:rFonts w:ascii="Tahoma" w:hAnsi="Tahoma" w:cs="Tahoma"/>
        </w:rPr>
        <w:t>d’essorage</w:t>
      </w:r>
      <w:r w:rsidR="008C2A36" w:rsidRPr="00FC729C">
        <w:rPr>
          <w:rFonts w:ascii="Tahoma" w:hAnsi="Tahoma" w:cs="Tahoma"/>
        </w:rPr>
        <w:t xml:space="preserve"> - </w:t>
      </w:r>
      <w:r w:rsidR="00D648F9" w:rsidRPr="00FC729C">
        <w:rPr>
          <w:rFonts w:ascii="Tahoma" w:hAnsi="Tahoma" w:cs="Tahoma"/>
        </w:rPr>
        <w:t>de peinture</w:t>
      </w:r>
      <w:r w:rsidR="008C2A36" w:rsidRPr="00FC729C">
        <w:rPr>
          <w:rFonts w:ascii="Tahoma" w:hAnsi="Tahoma" w:cs="Tahoma"/>
        </w:rPr>
        <w:t xml:space="preserve"> - </w:t>
      </w:r>
      <w:r w:rsidR="00D648F9" w:rsidRPr="00FC729C">
        <w:rPr>
          <w:rFonts w:ascii="Tahoma" w:hAnsi="Tahoma" w:cs="Tahoma"/>
        </w:rPr>
        <w:t>de raclage</w:t>
      </w:r>
      <w:r w:rsidR="008C2A36" w:rsidRPr="00FC729C">
        <w:rPr>
          <w:rFonts w:ascii="Tahoma" w:hAnsi="Tahoma" w:cs="Tahoma"/>
        </w:rPr>
        <w:t xml:space="preserve"> - </w:t>
      </w:r>
      <w:r w:rsidR="00D648F9" w:rsidRPr="00FC729C">
        <w:rPr>
          <w:rFonts w:ascii="Tahoma" w:hAnsi="Tahoma" w:cs="Tahoma"/>
        </w:rPr>
        <w:t>de grattoir</w:t>
      </w:r>
      <w:r w:rsidR="008C2A36" w:rsidRPr="00FC729C">
        <w:rPr>
          <w:rFonts w:ascii="Tahoma" w:hAnsi="Tahoma" w:cs="Tahoma"/>
        </w:rPr>
        <w:t> ;</w:t>
      </w:r>
    </w:p>
    <w:p w14:paraId="1DAC176F" w14:textId="049B78E8" w:rsidR="00D648F9" w:rsidRPr="008C2A36" w:rsidRDefault="00FC729C" w:rsidP="00FC729C">
      <w:pPr>
        <w:pStyle w:val="Paragraphedeliste"/>
        <w:numPr>
          <w:ilvl w:val="1"/>
          <w:numId w:val="20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D648F9" w:rsidRPr="008C2A36">
        <w:rPr>
          <w:rFonts w:ascii="Tahoma" w:hAnsi="Tahoma" w:cs="Tahoma"/>
        </w:rPr>
        <w:t>Bac à peinture pour mini rouleau et rouleau</w:t>
      </w:r>
      <w:r w:rsidR="008C2A36" w:rsidRPr="008C2A36">
        <w:rPr>
          <w:rFonts w:ascii="Tahoma" w:hAnsi="Tahoma" w:cs="Tahoma"/>
        </w:rPr>
        <w:t> ;</w:t>
      </w:r>
    </w:p>
    <w:p w14:paraId="4A8F1B5B" w14:textId="09109C93" w:rsidR="00D648F9" w:rsidRDefault="00FC729C" w:rsidP="00FC729C">
      <w:pPr>
        <w:pStyle w:val="Paragraphedeliste"/>
        <w:numPr>
          <w:ilvl w:val="1"/>
          <w:numId w:val="20"/>
        </w:num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  <w:r w:rsidR="00D648F9" w:rsidRPr="008C2A36">
        <w:rPr>
          <w:rFonts w:ascii="Tahoma" w:hAnsi="Tahoma" w:cs="Tahoma"/>
        </w:rPr>
        <w:t>Seau à peinture</w:t>
      </w:r>
      <w:r w:rsidR="008C2A36" w:rsidRPr="008C2A36">
        <w:rPr>
          <w:rFonts w:ascii="Tahoma" w:hAnsi="Tahoma" w:cs="Tahoma"/>
        </w:rPr>
        <w:t>.</w:t>
      </w:r>
    </w:p>
    <w:p w14:paraId="5D537351" w14:textId="657BC1F1" w:rsidR="00FC3AA5" w:rsidRDefault="00FC3AA5" w:rsidP="00FC3AA5">
      <w:pPr>
        <w:pStyle w:val="Paragraphedeliste"/>
        <w:spacing w:line="240" w:lineRule="auto"/>
        <w:ind w:left="1211"/>
        <w:rPr>
          <w:rFonts w:ascii="Tahoma" w:hAnsi="Tahoma" w:cs="Tahoma"/>
        </w:rPr>
      </w:pPr>
    </w:p>
    <w:p w14:paraId="2663C725" w14:textId="710BC625" w:rsidR="00FC3AA5" w:rsidRPr="00FC3AA5" w:rsidRDefault="00FC3AA5" w:rsidP="00FC3AA5">
      <w:pPr>
        <w:jc w:val="both"/>
        <w:rPr>
          <w:rFonts w:ascii="Tahoma" w:hAnsi="Tahoma" w:cs="Tahoma"/>
        </w:rPr>
      </w:pPr>
      <w:r w:rsidRPr="00FC3AA5">
        <w:rPr>
          <w:rFonts w:ascii="Tahoma" w:hAnsi="Tahoma" w:cs="Tahoma"/>
          <w:b/>
          <w:bCs/>
        </w:rPr>
        <w:t>Les parties en plastiques</w:t>
      </w:r>
      <w:r w:rsidRPr="00FC3A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sont</w:t>
      </w:r>
      <w:r w:rsidRPr="00FC3AA5">
        <w:rPr>
          <w:rFonts w:ascii="Tahoma" w:hAnsi="Tahoma" w:cs="Tahoma"/>
        </w:rPr>
        <w:t xml:space="preserve"> transformées en granulés pour fabriquer des caissettes de collecte de déchets chimiques.</w:t>
      </w:r>
    </w:p>
    <w:p w14:paraId="5CDB8F89" w14:textId="0FFC187A" w:rsidR="00FC3AA5" w:rsidRPr="00FC3AA5" w:rsidRDefault="00FC3AA5" w:rsidP="00FC3AA5">
      <w:pPr>
        <w:jc w:val="both"/>
        <w:rPr>
          <w:rFonts w:ascii="Tahoma" w:hAnsi="Tahoma" w:cs="Tahoma"/>
        </w:rPr>
      </w:pPr>
      <w:r w:rsidRPr="00FC3AA5">
        <w:rPr>
          <w:rFonts w:ascii="Tahoma" w:hAnsi="Tahoma" w:cs="Tahoma"/>
          <w:b/>
          <w:bCs/>
        </w:rPr>
        <w:t>Les parties métalliques</w:t>
      </w:r>
      <w:r w:rsidRPr="00FC3AA5">
        <w:rPr>
          <w:rFonts w:ascii="Tahoma" w:hAnsi="Tahoma" w:cs="Tahoma"/>
        </w:rPr>
        <w:t xml:space="preserve"> sont revendus à des ferrailleurs et aciéristes pour être réutilisées dans la const</w:t>
      </w:r>
      <w:r>
        <w:rPr>
          <w:rFonts w:ascii="Tahoma" w:hAnsi="Tahoma" w:cs="Tahoma"/>
        </w:rPr>
        <w:t>ruction automobile et industrielle.</w:t>
      </w:r>
    </w:p>
    <w:p w14:paraId="57EA433F" w14:textId="009DA119" w:rsidR="00022059" w:rsidRPr="00441DB5" w:rsidRDefault="00FC3AA5" w:rsidP="00441DB5">
      <w:pPr>
        <w:tabs>
          <w:tab w:val="left" w:pos="6663"/>
        </w:tabs>
        <w:jc w:val="both"/>
        <w:rPr>
          <w:rFonts w:ascii="Tahoma" w:hAnsi="Tahoma" w:cs="Tahoma"/>
        </w:rPr>
      </w:pPr>
      <w:r w:rsidRPr="00FC3AA5">
        <w:rPr>
          <w:rFonts w:ascii="Tahoma" w:hAnsi="Tahoma" w:cs="Tahoma"/>
          <w:b/>
          <w:bCs/>
        </w:rPr>
        <w:t>Les autres parties</w:t>
      </w:r>
      <w:r w:rsidRPr="00FC3AA5">
        <w:rPr>
          <w:rFonts w:ascii="Tahoma" w:hAnsi="Tahoma" w:cs="Tahoma"/>
        </w:rPr>
        <w:t xml:space="preserve"> sont utilisées en valorisation</w:t>
      </w:r>
      <w:r>
        <w:rPr>
          <w:rFonts w:ascii="Tahoma" w:hAnsi="Tahoma" w:cs="Tahoma"/>
        </w:rPr>
        <w:t xml:space="preserve"> énergétique pour produire du </w:t>
      </w:r>
      <w:r w:rsidRPr="00FC3AA5">
        <w:rPr>
          <w:rFonts w:ascii="Tahoma" w:hAnsi="Tahoma" w:cs="Tahoma"/>
        </w:rPr>
        <w:t>chauffage</w:t>
      </w:r>
      <w:r>
        <w:rPr>
          <w:rFonts w:ascii="Tahoma" w:hAnsi="Tahoma" w:cs="Tahoma"/>
        </w:rPr>
        <w:t xml:space="preserve"> et</w:t>
      </w:r>
      <w:r w:rsidRPr="00FC3AA5">
        <w:rPr>
          <w:rFonts w:ascii="Tahoma" w:hAnsi="Tahoma" w:cs="Tahoma"/>
        </w:rPr>
        <w:t>/</w:t>
      </w:r>
      <w:r w:rsidR="00532DF7">
        <w:rPr>
          <w:rFonts w:ascii="Tahoma" w:hAnsi="Tahoma" w:cs="Tahoma"/>
        </w:rPr>
        <w:t>ou</w:t>
      </w:r>
      <w:r>
        <w:rPr>
          <w:rFonts w:ascii="Tahoma" w:hAnsi="Tahoma" w:cs="Tahoma"/>
        </w:rPr>
        <w:t xml:space="preserve"> de l’électricité</w:t>
      </w:r>
      <w:r w:rsidRPr="00FC3AA5">
        <w:rPr>
          <w:rFonts w:ascii="Tahoma" w:hAnsi="Tahoma" w:cs="Tahoma"/>
        </w:rPr>
        <w:t>.</w:t>
      </w:r>
    </w:p>
    <w:sectPr w:rsidR="00022059" w:rsidRPr="00441DB5" w:rsidSect="00E71854">
      <w:pgSz w:w="11906" w:h="16838"/>
      <w:pgMar w:top="56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97383"/>
    <w:multiLevelType w:val="hybridMultilevel"/>
    <w:tmpl w:val="FD9874D4"/>
    <w:lvl w:ilvl="0" w:tplc="2F3C8280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F64F8"/>
    <w:multiLevelType w:val="hybridMultilevel"/>
    <w:tmpl w:val="2D009D82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03ACC"/>
    <w:multiLevelType w:val="hybridMultilevel"/>
    <w:tmpl w:val="F2AA1C3C"/>
    <w:lvl w:ilvl="0" w:tplc="52807A8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17F99"/>
    <w:multiLevelType w:val="hybridMultilevel"/>
    <w:tmpl w:val="008C4D2A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503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EC94799"/>
    <w:multiLevelType w:val="hybridMultilevel"/>
    <w:tmpl w:val="68B46362"/>
    <w:lvl w:ilvl="0" w:tplc="1DCC8C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C45C15"/>
    <w:multiLevelType w:val="hybridMultilevel"/>
    <w:tmpl w:val="CF021AA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77C8F"/>
    <w:multiLevelType w:val="hybridMultilevel"/>
    <w:tmpl w:val="AE129020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BB3285"/>
    <w:multiLevelType w:val="hybridMultilevel"/>
    <w:tmpl w:val="CFF0DC68"/>
    <w:lvl w:ilvl="0" w:tplc="4296E138">
      <w:numFmt w:val="bullet"/>
      <w:lvlText w:val="-"/>
      <w:lvlJc w:val="left"/>
      <w:pPr>
        <w:ind w:left="432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2D1D687A"/>
    <w:multiLevelType w:val="hybridMultilevel"/>
    <w:tmpl w:val="9936304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600442"/>
    <w:multiLevelType w:val="hybridMultilevel"/>
    <w:tmpl w:val="DF08D346"/>
    <w:lvl w:ilvl="0" w:tplc="D20809B6">
      <w:start w:val="2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3123B"/>
    <w:multiLevelType w:val="hybridMultilevel"/>
    <w:tmpl w:val="63C8662C"/>
    <w:lvl w:ilvl="0" w:tplc="AF7A621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3925D5"/>
    <w:multiLevelType w:val="hybridMultilevel"/>
    <w:tmpl w:val="0C9AABD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131B18"/>
    <w:multiLevelType w:val="hybridMultilevel"/>
    <w:tmpl w:val="A65CBD1E"/>
    <w:lvl w:ilvl="0" w:tplc="12DA9F6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67276"/>
    <w:multiLevelType w:val="hybridMultilevel"/>
    <w:tmpl w:val="B6D497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43418"/>
    <w:multiLevelType w:val="hybridMultilevel"/>
    <w:tmpl w:val="92449C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0A7F90"/>
    <w:multiLevelType w:val="hybridMultilevel"/>
    <w:tmpl w:val="16DC5F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7B7123"/>
    <w:multiLevelType w:val="hybridMultilevel"/>
    <w:tmpl w:val="4E26829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012EB"/>
    <w:multiLevelType w:val="hybridMultilevel"/>
    <w:tmpl w:val="91A4AA6C"/>
    <w:lvl w:ilvl="0" w:tplc="8E5E13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92256"/>
    <w:multiLevelType w:val="hybridMultilevel"/>
    <w:tmpl w:val="79AEA422"/>
    <w:lvl w:ilvl="0" w:tplc="993045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90303B"/>
    <w:multiLevelType w:val="hybridMultilevel"/>
    <w:tmpl w:val="63869642"/>
    <w:lvl w:ilvl="0" w:tplc="68AC25CC">
      <w:numFmt w:val="bullet"/>
      <w:lvlText w:val=""/>
      <w:lvlJc w:val="left"/>
      <w:pPr>
        <w:ind w:left="360" w:hanging="360"/>
      </w:pPr>
      <w:rPr>
        <w:rFonts w:ascii="Symbol" w:eastAsiaTheme="minorHAnsi" w:hAnsi="Symbol" w:cs="Tahoma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506FFA"/>
    <w:multiLevelType w:val="hybridMultilevel"/>
    <w:tmpl w:val="32648C16"/>
    <w:lvl w:ilvl="0" w:tplc="C716289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84501D"/>
    <w:multiLevelType w:val="hybridMultilevel"/>
    <w:tmpl w:val="5BE4BB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7608C"/>
    <w:multiLevelType w:val="hybridMultilevel"/>
    <w:tmpl w:val="FEA0F374"/>
    <w:lvl w:ilvl="0" w:tplc="EDD6AF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EC442E"/>
    <w:multiLevelType w:val="hybridMultilevel"/>
    <w:tmpl w:val="9618A54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637AB8"/>
    <w:multiLevelType w:val="hybridMultilevel"/>
    <w:tmpl w:val="CD667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259757">
    <w:abstractNumId w:val="7"/>
  </w:num>
  <w:num w:numId="2" w16cid:durableId="256909658">
    <w:abstractNumId w:val="12"/>
  </w:num>
  <w:num w:numId="3" w16cid:durableId="1823541890">
    <w:abstractNumId w:val="10"/>
  </w:num>
  <w:num w:numId="4" w16cid:durableId="561452534">
    <w:abstractNumId w:val="2"/>
  </w:num>
  <w:num w:numId="5" w16cid:durableId="1592200880">
    <w:abstractNumId w:val="0"/>
  </w:num>
  <w:num w:numId="6" w16cid:durableId="855189505">
    <w:abstractNumId w:val="19"/>
  </w:num>
  <w:num w:numId="7" w16cid:durableId="142747436">
    <w:abstractNumId w:val="22"/>
  </w:num>
  <w:num w:numId="8" w16cid:durableId="577441475">
    <w:abstractNumId w:val="20"/>
  </w:num>
  <w:num w:numId="9" w16cid:durableId="1952079686">
    <w:abstractNumId w:val="18"/>
  </w:num>
  <w:num w:numId="10" w16cid:durableId="1142044847">
    <w:abstractNumId w:val="11"/>
  </w:num>
  <w:num w:numId="11" w16cid:durableId="789977893">
    <w:abstractNumId w:val="24"/>
  </w:num>
  <w:num w:numId="12" w16cid:durableId="185608389">
    <w:abstractNumId w:val="15"/>
  </w:num>
  <w:num w:numId="13" w16cid:durableId="918516024">
    <w:abstractNumId w:val="1"/>
  </w:num>
  <w:num w:numId="14" w16cid:durableId="332495961">
    <w:abstractNumId w:val="9"/>
  </w:num>
  <w:num w:numId="15" w16cid:durableId="1194418416">
    <w:abstractNumId w:val="8"/>
  </w:num>
  <w:num w:numId="16" w16cid:durableId="1151487712">
    <w:abstractNumId w:val="5"/>
  </w:num>
  <w:num w:numId="17" w16cid:durableId="446702187">
    <w:abstractNumId w:val="16"/>
  </w:num>
  <w:num w:numId="18" w16cid:durableId="1258834044">
    <w:abstractNumId w:val="3"/>
  </w:num>
  <w:num w:numId="19" w16cid:durableId="238948290">
    <w:abstractNumId w:val="14"/>
  </w:num>
  <w:num w:numId="20" w16cid:durableId="1632323324">
    <w:abstractNumId w:val="21"/>
  </w:num>
  <w:num w:numId="21" w16cid:durableId="183835858">
    <w:abstractNumId w:val="6"/>
  </w:num>
  <w:num w:numId="22" w16cid:durableId="476916946">
    <w:abstractNumId w:val="13"/>
  </w:num>
  <w:num w:numId="23" w16cid:durableId="388039215">
    <w:abstractNumId w:val="4"/>
  </w:num>
  <w:num w:numId="24" w16cid:durableId="963581996">
    <w:abstractNumId w:val="23"/>
  </w:num>
  <w:num w:numId="25" w16cid:durableId="8639089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E74"/>
    <w:rsid w:val="0000159C"/>
    <w:rsid w:val="00022059"/>
    <w:rsid w:val="000345B2"/>
    <w:rsid w:val="00053ABC"/>
    <w:rsid w:val="000702AF"/>
    <w:rsid w:val="0007075F"/>
    <w:rsid w:val="000770FD"/>
    <w:rsid w:val="000933AF"/>
    <w:rsid w:val="00094CF0"/>
    <w:rsid w:val="00095C88"/>
    <w:rsid w:val="001219B3"/>
    <w:rsid w:val="0013077D"/>
    <w:rsid w:val="001378B8"/>
    <w:rsid w:val="00153673"/>
    <w:rsid w:val="001A6BB7"/>
    <w:rsid w:val="001A6BEC"/>
    <w:rsid w:val="001B68F7"/>
    <w:rsid w:val="001D0BB9"/>
    <w:rsid w:val="001D0E11"/>
    <w:rsid w:val="001D31E2"/>
    <w:rsid w:val="001D3AC6"/>
    <w:rsid w:val="001D7AA8"/>
    <w:rsid w:val="001E3CFF"/>
    <w:rsid w:val="001F3E26"/>
    <w:rsid w:val="0021045D"/>
    <w:rsid w:val="00213528"/>
    <w:rsid w:val="0023374A"/>
    <w:rsid w:val="002367AA"/>
    <w:rsid w:val="002432EC"/>
    <w:rsid w:val="002B26F5"/>
    <w:rsid w:val="002D4B1B"/>
    <w:rsid w:val="002E30F3"/>
    <w:rsid w:val="002F663F"/>
    <w:rsid w:val="00320A14"/>
    <w:rsid w:val="00331A52"/>
    <w:rsid w:val="00343C7A"/>
    <w:rsid w:val="00365727"/>
    <w:rsid w:val="003677BE"/>
    <w:rsid w:val="003A03DC"/>
    <w:rsid w:val="003A3288"/>
    <w:rsid w:val="003B2680"/>
    <w:rsid w:val="003B64B1"/>
    <w:rsid w:val="003E4BBA"/>
    <w:rsid w:val="003E6D81"/>
    <w:rsid w:val="00415795"/>
    <w:rsid w:val="0043761D"/>
    <w:rsid w:val="0044020E"/>
    <w:rsid w:val="00441DB5"/>
    <w:rsid w:val="00444054"/>
    <w:rsid w:val="0045422E"/>
    <w:rsid w:val="00465BED"/>
    <w:rsid w:val="00471F0E"/>
    <w:rsid w:val="004B67BC"/>
    <w:rsid w:val="004C48E6"/>
    <w:rsid w:val="004D4678"/>
    <w:rsid w:val="00532DF7"/>
    <w:rsid w:val="005434C1"/>
    <w:rsid w:val="00547570"/>
    <w:rsid w:val="005532C8"/>
    <w:rsid w:val="00556361"/>
    <w:rsid w:val="005630A7"/>
    <w:rsid w:val="005646B3"/>
    <w:rsid w:val="00565733"/>
    <w:rsid w:val="005658AD"/>
    <w:rsid w:val="00566D96"/>
    <w:rsid w:val="005A0EB8"/>
    <w:rsid w:val="005B7B27"/>
    <w:rsid w:val="005C14BD"/>
    <w:rsid w:val="005E6A6E"/>
    <w:rsid w:val="005E7B83"/>
    <w:rsid w:val="005F26B8"/>
    <w:rsid w:val="005F28E5"/>
    <w:rsid w:val="00614B65"/>
    <w:rsid w:val="00640EEB"/>
    <w:rsid w:val="00661262"/>
    <w:rsid w:val="00665AA9"/>
    <w:rsid w:val="00667CED"/>
    <w:rsid w:val="0067376C"/>
    <w:rsid w:val="006739F0"/>
    <w:rsid w:val="00680CFA"/>
    <w:rsid w:val="006B7920"/>
    <w:rsid w:val="006C03A4"/>
    <w:rsid w:val="006F7CEA"/>
    <w:rsid w:val="00731219"/>
    <w:rsid w:val="00733819"/>
    <w:rsid w:val="0076431E"/>
    <w:rsid w:val="0079230F"/>
    <w:rsid w:val="007B2EAA"/>
    <w:rsid w:val="007B6957"/>
    <w:rsid w:val="007C1F7D"/>
    <w:rsid w:val="007F1969"/>
    <w:rsid w:val="008018AC"/>
    <w:rsid w:val="008147AA"/>
    <w:rsid w:val="0082741A"/>
    <w:rsid w:val="00841A94"/>
    <w:rsid w:val="00864640"/>
    <w:rsid w:val="00866A18"/>
    <w:rsid w:val="008724FC"/>
    <w:rsid w:val="00893275"/>
    <w:rsid w:val="0089611F"/>
    <w:rsid w:val="008C2A36"/>
    <w:rsid w:val="008E751F"/>
    <w:rsid w:val="008F0D93"/>
    <w:rsid w:val="008F2E96"/>
    <w:rsid w:val="0090085C"/>
    <w:rsid w:val="00906201"/>
    <w:rsid w:val="00910539"/>
    <w:rsid w:val="0091076C"/>
    <w:rsid w:val="00923BD4"/>
    <w:rsid w:val="00924826"/>
    <w:rsid w:val="0094452E"/>
    <w:rsid w:val="00957AD4"/>
    <w:rsid w:val="00961162"/>
    <w:rsid w:val="00993BBF"/>
    <w:rsid w:val="009A4764"/>
    <w:rsid w:val="009C3CD6"/>
    <w:rsid w:val="009D4699"/>
    <w:rsid w:val="009F1DED"/>
    <w:rsid w:val="00A4197F"/>
    <w:rsid w:val="00A42DB9"/>
    <w:rsid w:val="00A76B75"/>
    <w:rsid w:val="00A80502"/>
    <w:rsid w:val="00A95D2E"/>
    <w:rsid w:val="00AA208C"/>
    <w:rsid w:val="00AA53C4"/>
    <w:rsid w:val="00AC24E4"/>
    <w:rsid w:val="00AF432F"/>
    <w:rsid w:val="00B15326"/>
    <w:rsid w:val="00B26E74"/>
    <w:rsid w:val="00B43358"/>
    <w:rsid w:val="00B46B81"/>
    <w:rsid w:val="00B52571"/>
    <w:rsid w:val="00B779E9"/>
    <w:rsid w:val="00BA21A9"/>
    <w:rsid w:val="00BD39E2"/>
    <w:rsid w:val="00BD7CE9"/>
    <w:rsid w:val="00BF108C"/>
    <w:rsid w:val="00C60CBF"/>
    <w:rsid w:val="00C84B0D"/>
    <w:rsid w:val="00C9097A"/>
    <w:rsid w:val="00CB32C1"/>
    <w:rsid w:val="00CC3E35"/>
    <w:rsid w:val="00CE75AC"/>
    <w:rsid w:val="00CF0459"/>
    <w:rsid w:val="00CF105D"/>
    <w:rsid w:val="00D04F70"/>
    <w:rsid w:val="00D344C4"/>
    <w:rsid w:val="00D46A42"/>
    <w:rsid w:val="00D541A1"/>
    <w:rsid w:val="00D63EDE"/>
    <w:rsid w:val="00D648F9"/>
    <w:rsid w:val="00D874E6"/>
    <w:rsid w:val="00D905F2"/>
    <w:rsid w:val="00D90891"/>
    <w:rsid w:val="00D973BC"/>
    <w:rsid w:val="00DB7635"/>
    <w:rsid w:val="00DC27AE"/>
    <w:rsid w:val="00DD32E9"/>
    <w:rsid w:val="00DE3922"/>
    <w:rsid w:val="00DE4C7F"/>
    <w:rsid w:val="00E4578F"/>
    <w:rsid w:val="00E55CDF"/>
    <w:rsid w:val="00E71854"/>
    <w:rsid w:val="00E97913"/>
    <w:rsid w:val="00EB44C9"/>
    <w:rsid w:val="00EB6056"/>
    <w:rsid w:val="00EE140A"/>
    <w:rsid w:val="00F1307B"/>
    <w:rsid w:val="00F476E6"/>
    <w:rsid w:val="00F8391E"/>
    <w:rsid w:val="00FA48BA"/>
    <w:rsid w:val="00FB5D60"/>
    <w:rsid w:val="00FC3AA5"/>
    <w:rsid w:val="00FC729C"/>
    <w:rsid w:val="00FD1244"/>
    <w:rsid w:val="00FD3C8F"/>
    <w:rsid w:val="00FE445A"/>
    <w:rsid w:val="00FF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8AFDBC"/>
  <w15:chartTrackingRefBased/>
  <w15:docId w15:val="{AED19239-4277-4A71-BF27-4C5DDD4F7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2432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7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2432E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Paragraphedeliste">
    <w:name w:val="List Paragraph"/>
    <w:basedOn w:val="Normal"/>
    <w:uiPriority w:val="1"/>
    <w:qFormat/>
    <w:rsid w:val="0000159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42DB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2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2E9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219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219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219B3"/>
    <w:rPr>
      <w:sz w:val="20"/>
      <w:szCs w:val="20"/>
    </w:rPr>
  </w:style>
  <w:style w:type="character" w:styleId="lev">
    <w:name w:val="Strong"/>
    <w:basedOn w:val="Policepardfaut"/>
    <w:uiPriority w:val="22"/>
    <w:qFormat/>
    <w:rsid w:val="001219B3"/>
    <w:rPr>
      <w:b/>
      <w:bC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219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219B3"/>
    <w:rPr>
      <w:b/>
      <w:bCs/>
      <w:sz w:val="20"/>
      <w:szCs w:val="20"/>
    </w:rPr>
  </w:style>
  <w:style w:type="paragraph" w:customStyle="1" w:styleId="Paragraphestandard">
    <w:name w:val="[Paragraphe standard]"/>
    <w:basedOn w:val="Normal"/>
    <w:uiPriority w:val="99"/>
    <w:rsid w:val="00680CF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ui-provider">
    <w:name w:val="ui-provider"/>
    <w:basedOn w:val="Policepardfaut"/>
    <w:rsid w:val="00680CFA"/>
  </w:style>
  <w:style w:type="character" w:styleId="Lienhypertextesuivivisit">
    <w:name w:val="FollowedHyperlink"/>
    <w:basedOn w:val="Policepardfaut"/>
    <w:uiPriority w:val="99"/>
    <w:semiHidden/>
    <w:unhideWhenUsed/>
    <w:rsid w:val="00893275"/>
    <w:rPr>
      <w:color w:val="954F72" w:themeColor="followedHyperlink"/>
      <w:u w:val="single"/>
    </w:rPr>
  </w:style>
  <w:style w:type="character" w:customStyle="1" w:styleId="A4">
    <w:name w:val="A4"/>
    <w:uiPriority w:val="99"/>
    <w:rsid w:val="00BF108C"/>
    <w:rPr>
      <w:rFonts w:cs="Montserrat Light"/>
      <w:i/>
      <w:iCs/>
      <w:color w:val="494847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BF1C6-5F66-4905-BDD6-DCB4E45C7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HERVE Isabelle</dc:creator>
  <cp:keywords/>
  <dc:description/>
  <cp:lastModifiedBy>ESTEVEZ, Elodie</cp:lastModifiedBy>
  <cp:revision>5</cp:revision>
  <dcterms:created xsi:type="dcterms:W3CDTF">2024-09-11T07:47:00Z</dcterms:created>
  <dcterms:modified xsi:type="dcterms:W3CDTF">2024-10-15T09:53:00Z</dcterms:modified>
</cp:coreProperties>
</file>